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</w:pPr>
      <w:bookmarkStart w:id="0" w:name="_GoBack"/>
      <w:r w:rsidRPr="00F56B7E"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  <w:t>Конспект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pict>
          <v:rect id="_x0000_i1025" style="width:120pt;height:.75pt" o:hrpct="0" o:hralign="center" o:hrstd="t" o:hr="t" fillcolor="#a0a0a0" stroked="f"/>
        </w:pic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  <w:t>Базы данных и правила их создания</w:t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Разрабатываемые нами программные решения предполагают работу с большим объемом информации, которую очень важно хранить в едином по структуре и стилистике виде. Эта информация хранится в базе данных и может постоянно пополняться. От того, как часто это делается, зависит ее актуальность.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Базы данных, как способ хранения больших объемов информации и эффективного манипулирования ею, используются практически во всех областях человеческой деятельности. В них хранят документы, изображения, сведения об объектах недвижимости, физических и юридических лицах и прочие данные, с которыми необходимо работать в рамках предметной области.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При этом, вся информация не хранится в каком-то обобщенном виде, а разбивается на таблицы, каждая из которых отвечает за определенный объект предметной области. Чем больше данные обособляются в таблицы, тем выше вероятность избежать дублирования информации и захламления базы данных, а также сокращает время и ресурсы на поиск необходимых данных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  <w:t xml:space="preserve">MS SQL </w:t>
      </w:r>
      <w:proofErr w:type="spellStart"/>
      <w:r w:rsidRPr="00F56B7E"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  <w:t>Management</w:t>
      </w:r>
      <w:proofErr w:type="spellEnd"/>
      <w:r w:rsidRPr="00F56B7E"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  <w:t xml:space="preserve"> </w:t>
      </w:r>
      <w:proofErr w:type="spellStart"/>
      <w:r w:rsidRPr="00F56B7E">
        <w:rPr>
          <w:rFonts w:ascii="Times New Roman" w:eastAsia="Times New Roman" w:hAnsi="Times New Roman" w:cs="Times New Roman"/>
          <w:b/>
          <w:bCs/>
          <w:color w:val="1E296D"/>
          <w:sz w:val="28"/>
          <w:szCs w:val="28"/>
          <w:lang w:eastAsia="ru-RU"/>
        </w:rPr>
        <w:t>Studio</w:t>
      </w:r>
      <w:proofErr w:type="spellEnd"/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для управления базами данных. Основные элементы интерфейса.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Создание новой базы данных</w:t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Запускаем MS SQL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Management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Studio</w:t>
      </w:r>
      <w:proofErr w:type="spellEnd"/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1" cy="3600000"/>
            <wp:effectExtent l="0" t="0" r="635" b="635"/>
            <wp:docPr id="32" name="Рисунок 32" descr="https://static.tildacdn.com/tild3332-3430-4764-b761-323662326463/WSR-92-ss-from-01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3332-3430-4764-b761-323662326463/WSR-92-ss-from-01_4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) 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Подключаемся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proofErr w:type="gram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серверу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en-US" w:eastAsia="ru-RU"/>
        </w:rPr>
        <w:t>Server</w:t>
      </w:r>
      <w:proofErr w:type="gramEnd"/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en-US" w:eastAsia="ru-RU"/>
        </w:rPr>
        <w:t xml:space="preserve"> Name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localhost\SQLEXPRESS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proofErr w:type="spellStart"/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en-US" w:eastAsia="ru-RU"/>
        </w:rPr>
        <w:t>Authentification</w:t>
      </w:r>
      <w:proofErr w:type="spellEnd"/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en-US" w:eastAsia="ru-RU"/>
        </w:rPr>
        <w:t>: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Windows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Authentification</w:t>
      </w:r>
      <w:proofErr w:type="spellEnd"/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31" name="Рисунок 31" descr="https://static.tildacdn.com/tild6631-6561-4165-b465-306234663237/WSR-92-ss-from-01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6631-6561-4165-b465-306234663237/WSR-92-ss-from-01_4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Б) Жмем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Connect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Открывается список баз данных сервера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30" name="Рисунок 30" descr="https://static.tildacdn.com/tild6662-3436-4362-b139-653030313635/WSR-92-ss-from-02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6662-3436-4362-b139-653030313635/WSR-92-ss-from-02_0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Создаем новую базу данных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29" name="Рисунок 29" descr="https://static.tildacdn.com/tild6536-3238-4161-b238-393639613730/WSR-92-ss-from-02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6536-3238-4161-b238-393639613730/WSR-92-ss-from-02_2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28" name="Рисунок 28" descr="https://static.tildacdn.com/tild6535-6534-4034-a166-633062313066/WSR-92-ss-from-02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6535-6534-4034-a166-633062313066/WSR-92-ss-from-02_4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Определяем основные сущности и создаем таблицы.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На основании предоставленной диаграммы ресурсов добавим таблицы в базу данных, разделив информацию на 2 блока: туры (туры, типы) и отели (отели, отзывы, изображения, страны)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27" name="Рисунок 27" descr="https://static.tildacdn.com/tild6263-6663-4630-b164-646462343461/WSR-92-ss-from-02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6263-6663-4630-b164-646462343461/WSR-92-ss-from-02_1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Создаем таблицы.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Существует несколько </w:t>
      </w:r>
      <w:proofErr w:type="gram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способов: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А</w:t>
      </w:r>
      <w:proofErr w:type="gram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дизайнер таблиц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26" name="Рисунок 26" descr="https://static.tildacdn.com/tild3263-6263-4463-b533-346235386562/WSR-92-ss-from-02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3263-6263-4463-b533-346235386562/WSR-92-ss-from-02_4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25" name="Рисунок 25" descr="https://static.tildacdn.com/tild3836-3231-4830-a538-303135653030/WSR-92-ss-from-02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3836-3231-4830-a538-303135653030/WSR-92-ss-from-02_5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Б) диаграмма БД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24" name="Рисунок 24" descr="https://static.tildacdn.com/tild6462-6634-4764-a634-356465613166/WSR-92-ss-from-03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6462-6634-4764-a634-356465613166/WSR-92-ss-from-03_0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23" name="Рисунок 23" descr="https://static.tildacdn.com/tild3633-3233-4139-b666-376536623537/WSR-92-ss-from-03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3633-3233-4139-b666-376536623537/WSR-92-ss-from-03_1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Создаем таблицы туров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Tour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отелей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Hotel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изображений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Hotelimage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отзывов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HotelComment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стран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Country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типов тура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Type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22" name="Рисунок 22" descr="https://static.tildacdn.com/tild3439-3764-4237-a263-636430373238/WSR-92-ss-from-0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3439-3764-4237-a263-636430373238/WSR-92-ss-from-03_4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Добавляем поля в таблицы: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21" name="Рисунок 21" descr="https://static.tildacdn.com/tild6465-6536-4364-a461-636464613935/WSR-92-ss-from-05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6465-6536-4364-a461-636464613935/WSR-92-ss-from-05_2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 xml:space="preserve">А) Таблица </w:t>
      </w:r>
      <w:proofErr w:type="spellStart"/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>Tour</w:t>
      </w:r>
      <w:proofErr w:type="spellEnd"/>
    </w:p>
    <w:p w:rsidR="00F56B7E" w:rsidRPr="00F56B7E" w:rsidRDefault="00F56B7E" w:rsidP="00F56B7E">
      <w:pPr>
        <w:numPr>
          <w:ilvl w:val="0"/>
          <w:numId w:val="1"/>
        </w:numPr>
        <w:spacing w:after="0" w:line="240" w:lineRule="auto"/>
        <w:ind w:left="0" w:hanging="35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 тура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id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F56B7E" w:rsidRPr="00F56B7E" w:rsidRDefault="00F56B7E" w:rsidP="00F56B7E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Количество билетов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TicketCount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F56B7E" w:rsidRPr="00F56B7E" w:rsidRDefault="00F56B7E" w:rsidP="00F56B7E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Название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Name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F56B7E" w:rsidRPr="00F56B7E" w:rsidRDefault="00F56B7E" w:rsidP="00F56B7E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Description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F56B7E" w:rsidRPr="00F56B7E" w:rsidRDefault="00F56B7E" w:rsidP="00F56B7E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Изображение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ImagePreview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F56B7E" w:rsidRPr="00F56B7E" w:rsidRDefault="00F56B7E" w:rsidP="00F56B7E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Стоимость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Price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F56B7E" w:rsidRPr="00F56B7E" w:rsidRDefault="00F56B7E" w:rsidP="00F56B7E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Актуальность (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isActual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 xml:space="preserve">Б) Таблица </w:t>
      </w:r>
      <w:proofErr w:type="spellStart"/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>Hotel</w:t>
      </w:r>
      <w:proofErr w:type="spellEnd"/>
    </w:p>
    <w:p w:rsidR="00F56B7E" w:rsidRPr="00F56B7E" w:rsidRDefault="00F56B7E" w:rsidP="00F56B7E">
      <w:pPr>
        <w:numPr>
          <w:ilvl w:val="0"/>
          <w:numId w:val="2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id</w:t>
      </w:r>
      <w:proofErr w:type="spellEnd"/>
    </w:p>
    <w:p w:rsidR="00F56B7E" w:rsidRPr="00F56B7E" w:rsidRDefault="00F56B7E" w:rsidP="00F56B7E">
      <w:pPr>
        <w:numPr>
          <w:ilvl w:val="0"/>
          <w:numId w:val="2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Name</w:t>
      </w:r>
      <w:proofErr w:type="spellEnd"/>
    </w:p>
    <w:p w:rsidR="00F56B7E" w:rsidRPr="00F56B7E" w:rsidRDefault="00F56B7E" w:rsidP="00F56B7E">
      <w:pPr>
        <w:numPr>
          <w:ilvl w:val="0"/>
          <w:numId w:val="2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CountOfStars</w:t>
      </w:r>
      <w:proofErr w:type="spellEnd"/>
    </w:p>
    <w:p w:rsidR="00F56B7E" w:rsidRPr="00F56B7E" w:rsidRDefault="00F56B7E" w:rsidP="00F56B7E">
      <w:pPr>
        <w:numPr>
          <w:ilvl w:val="0"/>
          <w:numId w:val="2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CountryCode</w:t>
      </w:r>
      <w:proofErr w:type="spellEnd"/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 xml:space="preserve">В) Таблица </w:t>
      </w:r>
      <w:proofErr w:type="spellStart"/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>Hotelimage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:rsidR="00F56B7E" w:rsidRPr="00F56B7E" w:rsidRDefault="00F56B7E" w:rsidP="00F56B7E">
      <w:pPr>
        <w:numPr>
          <w:ilvl w:val="0"/>
          <w:numId w:val="3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id</w:t>
      </w:r>
      <w:proofErr w:type="spellEnd"/>
    </w:p>
    <w:p w:rsidR="00F56B7E" w:rsidRPr="00F56B7E" w:rsidRDefault="00F56B7E" w:rsidP="00F56B7E">
      <w:pPr>
        <w:numPr>
          <w:ilvl w:val="0"/>
          <w:numId w:val="3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Hotelid</w:t>
      </w:r>
      <w:proofErr w:type="spellEnd"/>
    </w:p>
    <w:p w:rsidR="00F56B7E" w:rsidRPr="00F56B7E" w:rsidRDefault="00F56B7E" w:rsidP="00F56B7E">
      <w:pPr>
        <w:numPr>
          <w:ilvl w:val="0"/>
          <w:numId w:val="3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ImageSource</w:t>
      </w:r>
      <w:proofErr w:type="spellEnd"/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 xml:space="preserve">Г) Таблица </w:t>
      </w:r>
      <w:proofErr w:type="spellStart"/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>HotelComment</w:t>
      </w:r>
      <w:proofErr w:type="spellEnd"/>
    </w:p>
    <w:p w:rsidR="00F56B7E" w:rsidRPr="00F56B7E" w:rsidRDefault="00F56B7E" w:rsidP="00F56B7E">
      <w:pPr>
        <w:numPr>
          <w:ilvl w:val="0"/>
          <w:numId w:val="4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id</w:t>
      </w:r>
      <w:proofErr w:type="spellEnd"/>
    </w:p>
    <w:p w:rsidR="00F56B7E" w:rsidRPr="00F56B7E" w:rsidRDefault="00F56B7E" w:rsidP="00F56B7E">
      <w:pPr>
        <w:numPr>
          <w:ilvl w:val="0"/>
          <w:numId w:val="4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Hotelid</w:t>
      </w:r>
      <w:proofErr w:type="spellEnd"/>
    </w:p>
    <w:p w:rsidR="00F56B7E" w:rsidRPr="00F56B7E" w:rsidRDefault="00F56B7E" w:rsidP="00F56B7E">
      <w:pPr>
        <w:numPr>
          <w:ilvl w:val="0"/>
          <w:numId w:val="4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Text</w:t>
      </w:r>
      <w:proofErr w:type="spellEnd"/>
    </w:p>
    <w:p w:rsidR="00F56B7E" w:rsidRPr="00F56B7E" w:rsidRDefault="00F56B7E" w:rsidP="00F56B7E">
      <w:pPr>
        <w:numPr>
          <w:ilvl w:val="0"/>
          <w:numId w:val="4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Author</w:t>
      </w:r>
      <w:proofErr w:type="spellEnd"/>
    </w:p>
    <w:p w:rsidR="00F56B7E" w:rsidRPr="00F56B7E" w:rsidRDefault="00F56B7E" w:rsidP="00F56B7E">
      <w:pPr>
        <w:numPr>
          <w:ilvl w:val="0"/>
          <w:numId w:val="4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CreationDate</w:t>
      </w:r>
      <w:proofErr w:type="spellEnd"/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 xml:space="preserve">Д) Таблица </w:t>
      </w:r>
      <w:proofErr w:type="spellStart"/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>Country</w:t>
      </w:r>
      <w:proofErr w:type="spellEnd"/>
    </w:p>
    <w:p w:rsidR="00F56B7E" w:rsidRPr="00F56B7E" w:rsidRDefault="00F56B7E" w:rsidP="00F56B7E">
      <w:pPr>
        <w:numPr>
          <w:ilvl w:val="0"/>
          <w:numId w:val="5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Code</w:t>
      </w:r>
      <w:proofErr w:type="spellEnd"/>
    </w:p>
    <w:p w:rsidR="00F56B7E" w:rsidRPr="00F56B7E" w:rsidRDefault="00F56B7E" w:rsidP="00F56B7E">
      <w:pPr>
        <w:numPr>
          <w:ilvl w:val="0"/>
          <w:numId w:val="5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Name</w:t>
      </w:r>
      <w:proofErr w:type="spellEnd"/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 xml:space="preserve">Е) Таблица </w:t>
      </w:r>
      <w:proofErr w:type="spellStart"/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eastAsia="ru-RU"/>
        </w:rPr>
        <w:t>Type</w:t>
      </w:r>
      <w:proofErr w:type="spellEnd"/>
    </w:p>
    <w:p w:rsidR="00F56B7E" w:rsidRPr="00F56B7E" w:rsidRDefault="00F56B7E" w:rsidP="00F56B7E">
      <w:pPr>
        <w:numPr>
          <w:ilvl w:val="0"/>
          <w:numId w:val="6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Name</w:t>
      </w:r>
      <w:proofErr w:type="spellEnd"/>
    </w:p>
    <w:p w:rsidR="00F56B7E" w:rsidRPr="00F56B7E" w:rsidRDefault="00F56B7E" w:rsidP="00F56B7E">
      <w:pPr>
        <w:numPr>
          <w:ilvl w:val="0"/>
          <w:numId w:val="6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Description</w:t>
      </w:r>
      <w:proofErr w:type="spellEnd"/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Расставляем первичные ключи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20" name="Рисунок 20" descr="https://static.tildacdn.com/tild6138-6366-4262-a562-636131343635/WSR-92-ss-from-06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6138-6366-4262-a562-636131343635/WSR-92-ss-from-06_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19" name="Рисунок 19" descr="https://static.tildacdn.com/tild3566-3739-4334-b333-316633333565/WSR-92-ss-from-06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566-3739-4334-b333-316633333565/WSR-92-ss-from-06_4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hd w:val="clear" w:color="auto" w:fill="F2F4F7"/>
        <w:spacing w:after="0" w:line="240" w:lineRule="auto"/>
        <w:textAlignment w:val="top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8" name="Прямоугольник 18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4D472" id="Прямоугольник 18" o:spid="_x0000_s1026" alt="https://static.tildacdn.com/tild3034-3363-4430-b834-623534393762/photo.sv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" filled="f" stroked="f">
                <o:lock v:ext="edit" aspectratio="t"/>
                <w10:anchorlock/>
              </v:rect>
            </w:pict>
          </mc:Fallback>
        </mc:AlternateContent>
      </w:r>
    </w:p>
    <w:p w:rsidR="00F56B7E" w:rsidRPr="00F56B7E" w:rsidRDefault="00F56B7E" w:rsidP="00F56B7E">
      <w:pPr>
        <w:shd w:val="clear" w:color="auto" w:fill="F2F4F7"/>
        <w:spacing w:after="0" w:line="240" w:lineRule="auto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Важно</w:t>
      </w:r>
    </w:p>
    <w:p w:rsidR="00F56B7E" w:rsidRPr="00F56B7E" w:rsidRDefault="00F56B7E" w:rsidP="00F56B7E">
      <w:pPr>
        <w:shd w:val="clear" w:color="auto" w:fill="F2F4F7"/>
        <w:spacing w:after="0" w:line="240" w:lineRule="auto"/>
        <w:textAlignment w:val="top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>Первичный ключ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— поле, которое уникально характеризует запись (строку) в таблице</w:t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6.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Устанавливаем типы данных</w:t>
      </w:r>
    </w:p>
    <w:p w:rsidR="00F56B7E" w:rsidRPr="00F56B7E" w:rsidRDefault="00F56B7E" w:rsidP="00F56B7E">
      <w:pPr>
        <w:numPr>
          <w:ilvl w:val="0"/>
          <w:numId w:val="7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название отеля — текстовый тип данных</w:t>
      </w:r>
    </w:p>
    <w:p w:rsidR="00F56B7E" w:rsidRPr="00F56B7E" w:rsidRDefault="00F56B7E" w:rsidP="00F56B7E">
      <w:pPr>
        <w:numPr>
          <w:ilvl w:val="0"/>
          <w:numId w:val="7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количество звезд — числовой</w:t>
      </w:r>
    </w:p>
    <w:p w:rsidR="00F56B7E" w:rsidRPr="00F56B7E" w:rsidRDefault="00F56B7E" w:rsidP="00F56B7E">
      <w:pPr>
        <w:numPr>
          <w:ilvl w:val="0"/>
          <w:numId w:val="7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дата создания отзыва — тип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date</w:t>
      </w:r>
      <w:proofErr w:type="spellEnd"/>
    </w:p>
    <w:p w:rsidR="00F56B7E" w:rsidRPr="00F56B7E" w:rsidRDefault="00F56B7E" w:rsidP="00F56B7E">
      <w:pPr>
        <w:numPr>
          <w:ilvl w:val="0"/>
          <w:numId w:val="7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 т. д. (на скриншоте)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17" name="Рисунок 17" descr="https://static.tildacdn.com/tild3063-6534-4639-b065-633364666639/WSR-92-ss-from-08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tildacdn.com/tild3063-6534-4639-b065-633364666639/WSR-92-ss-from-08_5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7.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Устанавливаем обязательность или необязательность поля.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В третьем столбце есть маркер, отвечающий за обязательность поля. В случае, если мы отметим его галочкой, поле будет необязательным при заполнении в таблицу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16" name="Рисунок 16" descr="https://static.tildacdn.com/tild3963-6432-4239-b965-316533366666/WSR-92-ss-from-09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3963-6432-4239-b965-316533366666/WSR-92-ss-from-09_2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8.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Устанавливаем связи между таблицами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А) один-ко-многим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proofErr w:type="gram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</w:t>
      </w:r>
      <w:proofErr w:type="gram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связать таблицу стран и отелей, в таблицу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Hotel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необходимо добавить специальное поле — внешний ключ (в нашем случае это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CountryCode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), который по типу совпадает с тем, что является первичным ключом в таблице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Country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Далее от первичного ключа таблицы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Country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ведется связь к внешнему ключу таблицы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15" name="Рисунок 15" descr="https://static.tildacdn.com/tild3033-6530-4033-b335-313832656561/WSR-92-ss-from-10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tildacdn.com/tild3033-6530-4033-b335-313832656561/WSR-92-ss-from-10_0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14" name="Рисунок 14" descr="https://static.tildacdn.com/tild3962-3735-4930-b466-356133333831/WSR-92-ss-from-10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tatic.tildacdn.com/tild3962-3735-4930-b466-356133333831/WSR-92-ss-from-10_1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Б) многие-ко-многим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proofErr w:type="gram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</w:t>
      </w:r>
      <w:proofErr w:type="gram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диаграмме ресурсов между таблицами туров и типов была связь «многие-ко-многим», которую нам необходимо реализовать в базе данных. Для этого нужно создать еще одну таблицу (назовем ее 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TypeOfTour</w:t>
      </w:r>
      <w:proofErr w:type="spellEnd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 создадим поля — первичные ключи из других таблиц. В данной таблице оба поля будут являться ключевыми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13" name="Рисунок 13" descr="https://static.tildacdn.com/tild6664-6463-4330-b764-366437653036/WSR-92-ss-from-10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tildacdn.com/tild6664-6463-4330-b764-366437653036/WSR-92-ss-from-10_5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12" name="Рисунок 12" descr="https://static.tildacdn.com/tild6631-3633-4134-b161-336334353931/WSR-92-ss-from-11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tatic.tildacdn.com/tild6631-3633-4134-b161-336334353931/WSR-92-ss-from-11_0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11" name="Рисунок 11" descr="https://static.tildacdn.com/tild6536-6161-4164-b830-333835373935/WSR-92-ss-from-11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atic.tildacdn.com/tild6536-6161-4164-b830-333835373935/WSR-92-ss-from-11_2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9.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Добавляем данные. Настраиваем </w:t>
      </w:r>
      <w:proofErr w:type="spellStart"/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автоинкременты</w:t>
      </w:r>
      <w:proofErr w:type="spellEnd"/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10" name="Рисунок 10" descr="https://static.tildacdn.com/tild6465-6364-4235-b431-383264386331/WSR-92-ss-from-12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atic.tildacdn.com/tild6465-6364-4235-b431-383264386331/WSR-92-ss-from-12_5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того, чтобы не вести учет количества порядковых номеров, в настройках поля можно установить автоматическое определение значения поля при добавлении записи. Например, если в таблице есть 3 записи с номерами от 1 до 3, то следующая запись автоматически будет иметь номер 4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9" name="Рисунок 9" descr="https://static.tildacdn.com/tild3066-3862-4933-b632-663635633966/WSR-92-ss-from-13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atic.tildacdn.com/tild3066-3862-4933-b632-663635633966/WSR-92-ss-from-13_2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8" name="Рисунок 8" descr="https://static.tildacdn.com/tild3330-3464-4466-b763-386534316239/WSR-92-ss-from-13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atic.tildacdn.com/tild3330-3464-4466-b763-386534316239/WSR-92-ss-from-13_4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10.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Сохранение БД и создание скрипта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Все созданные базы данных хранятся на сервере. Чтобы перенести базу данных на другой сервер, необходимо правильно ее сохранить. Один из методов переноса - создание скрипта базы данных.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7" name="Рисунок 7" descr="https://static.tildacdn.com/tild6565-6331-4064-b834-343538386130/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atic.tildacdn.com/tild6565-6331-4064-b834-343538386130/_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6" name="Рисунок 6" descr="https://static.tildacdn.com/tild6666-3030-4733-a635-653130333365/WSR-92-ss-from-14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atic.tildacdn.com/tild6666-3030-4733-a635-653130333365/WSR-92-ss-from-14_1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00452" cy="3600000"/>
            <wp:effectExtent l="0" t="0" r="635" b="635"/>
            <wp:docPr id="5" name="Рисунок 5" descr="https://static.tildacdn.com/tild3430-3633-4432-a435-303064356539/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atic.tildacdn.com/tild3430-3633-4432-a435-303064356539/_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98025" cy="3600000"/>
            <wp:effectExtent l="0" t="0" r="3175" b="635"/>
            <wp:docPr id="4" name="Рисунок 4" descr="https://static.tildacdn.com/tild6666-3764-4261-a534-623235383339/WSR-92-ss-from-14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atic.tildacdn.com/tild6666-3764-4261-a534-623235383339/WSR-92-ss-from-14_4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3" name="Рисунок 3" descr="https://static.tildacdn.com/tild6631-3161-4063-a362-623035396130/WSR-92-ss-from-14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atic.tildacdn.com/tild6631-3161-4063-a362-623035396130/WSR-92-ss-from-14_4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00452" cy="3600000"/>
            <wp:effectExtent l="0" t="0" r="635" b="635"/>
            <wp:docPr id="2" name="Рисунок 2" descr="https://static.tildacdn.com/tild3934-3237-4337-b730-363536343238/WSR-92-ss-from-14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atic.tildacdn.com/tild3934-3237-4337-b730-363536343238/WSR-92-ss-from-14_5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45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B7E" w:rsidRPr="00F56B7E" w:rsidRDefault="00F56B7E" w:rsidP="00F56B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 данном случае выполнение скрипта приведет к восстановлению структуры таблиц и переносу записей из вашей базы данных.</w:t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F56B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Так что его можно использовать не только для переноса базы на другой сервер, но и для хранения резервных копий предыдущих состояний базы данных</w:t>
      </w:r>
    </w:p>
    <w:p w:rsidR="00F56B7E" w:rsidRPr="00F56B7E" w:rsidRDefault="00F56B7E" w:rsidP="00F56B7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56B7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98025" cy="3600000"/>
            <wp:effectExtent l="0" t="0" r="3175" b="635"/>
            <wp:docPr id="1" name="Рисунок 1" descr="https://static.tildacdn.com/tild3162-3564-4739-b366-303063316639/WSR-92-ss-from-14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atic.tildacdn.com/tild3162-3564-4739-b366-303063316639/WSR-92-ss-from-14_5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3A03A5" w:rsidRPr="00F56B7E" w:rsidRDefault="003A03A5" w:rsidP="00F56B7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3A03A5" w:rsidRPr="00F56B7E" w:rsidSect="00F56B7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2E103F"/>
    <w:multiLevelType w:val="multilevel"/>
    <w:tmpl w:val="F70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D97E36"/>
    <w:multiLevelType w:val="multilevel"/>
    <w:tmpl w:val="84401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6603AB"/>
    <w:multiLevelType w:val="multilevel"/>
    <w:tmpl w:val="CE9E1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8012DE"/>
    <w:multiLevelType w:val="multilevel"/>
    <w:tmpl w:val="FAA0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1758CC"/>
    <w:multiLevelType w:val="multilevel"/>
    <w:tmpl w:val="A0E63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F27037"/>
    <w:multiLevelType w:val="multilevel"/>
    <w:tmpl w:val="72FA5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9BE06F9"/>
    <w:multiLevelType w:val="multilevel"/>
    <w:tmpl w:val="5C988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D53"/>
    <w:rsid w:val="003A03A5"/>
    <w:rsid w:val="00411D53"/>
    <w:rsid w:val="00F56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1F59A03-EB25-436C-A249-00B277DDA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56B7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50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895132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551999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426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6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9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57611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57141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13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43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9674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72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182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1813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06207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24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1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950682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9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8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338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4408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87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551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32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97719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655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4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56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4350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408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85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8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0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6312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177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786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9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6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2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95086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212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44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10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46053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4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915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2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62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8964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860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646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5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51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525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646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70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5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918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897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12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29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9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776553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729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9859039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04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9099611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945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3608595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70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2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087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582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0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97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345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5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639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7048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296692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541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642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1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995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248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881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23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29777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338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91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45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6484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30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15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39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7604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86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96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4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18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8105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164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575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82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4651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647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56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1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99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09099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01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1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0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80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6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68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637</Words>
  <Characters>3631</Characters>
  <Application>Microsoft Office Word</Application>
  <DocSecurity>0</DocSecurity>
  <Lines>30</Lines>
  <Paragraphs>8</Paragraphs>
  <ScaleCrop>false</ScaleCrop>
  <Company>SPecialiST RePack</Company>
  <LinksUpToDate>false</LinksUpToDate>
  <CharactersWithSpaces>4260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dcterms:created xsi:type="dcterms:W3CDTF">2025-01-30T02:46:00Z</dcterms:created>
  <dcterms:modified xsi:type="dcterms:W3CDTF">2025-01-30T02:51:00Z</dcterms:modified>
</cp:coreProperties>
</file>